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B" w:rsidRPr="00AB14C9" w:rsidRDefault="00AB14C9">
      <w:pPr>
        <w:rPr>
          <w:rFonts w:ascii="宋体" w:eastAsia="宋体" w:hAnsi="宋体"/>
          <w:sz w:val="32"/>
          <w:szCs w:val="32"/>
        </w:rPr>
      </w:pPr>
      <w:r w:rsidRPr="00AB14C9">
        <w:rPr>
          <w:rFonts w:ascii="宋体" w:eastAsia="宋体" w:hAnsi="宋体" w:hint="eastAsia"/>
          <w:sz w:val="32"/>
          <w:szCs w:val="32"/>
        </w:rPr>
        <w:t>附件</w:t>
      </w:r>
      <w:r w:rsidRPr="00AB14C9">
        <w:rPr>
          <w:rFonts w:ascii="宋体" w:eastAsia="宋体" w:hAnsi="宋体"/>
          <w:sz w:val="32"/>
          <w:szCs w:val="32"/>
        </w:rPr>
        <w:t>1</w:t>
      </w:r>
      <w:bookmarkStart w:id="0" w:name="_GoBack"/>
      <w:bookmarkEnd w:id="0"/>
    </w:p>
    <w:p w:rsidR="00155EEB" w:rsidRPr="00AB14C9" w:rsidRDefault="00AB14C9">
      <w:pPr>
        <w:jc w:val="center"/>
        <w:rPr>
          <w:rFonts w:ascii="方正小标宋简体" w:eastAsia="方正小标宋简体" w:hAnsi="宋体"/>
          <w:sz w:val="40"/>
          <w:szCs w:val="40"/>
        </w:rPr>
      </w:pPr>
      <w:r w:rsidRPr="00AB14C9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北京市教师资格认定机构地址及联系方式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979"/>
        <w:gridCol w:w="1848"/>
        <w:gridCol w:w="2835"/>
        <w:gridCol w:w="3255"/>
      </w:tblGrid>
      <w:tr w:rsidR="00155EEB" w:rsidRPr="00AB14C9">
        <w:trPr>
          <w:cantSplit/>
          <w:trHeight w:val="3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1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1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1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1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1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14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  <w:szCs w:val="21"/>
              </w:rPr>
            </w:pPr>
            <w:r w:rsidRPr="00AB14C9">
              <w:rPr>
                <w:rFonts w:ascii="宋体" w:eastAsia="宋体" w:hAnsi="宋体" w:hint="eastAsia"/>
                <w:szCs w:val="21"/>
              </w:rPr>
              <w:t>高中、中职</w:t>
            </w:r>
          </w:p>
          <w:p w:rsidR="00155EEB" w:rsidRPr="00AB14C9" w:rsidRDefault="00AB14C9">
            <w:pPr>
              <w:jc w:val="center"/>
              <w:rPr>
                <w:rFonts w:ascii="宋体" w:eastAsia="宋体" w:hAnsi="宋体"/>
                <w:szCs w:val="21"/>
              </w:rPr>
            </w:pPr>
            <w:r w:rsidRPr="00AB14C9">
              <w:rPr>
                <w:rFonts w:ascii="宋体" w:eastAsia="宋体" w:hAnsi="宋体" w:hint="eastAsia"/>
                <w:szCs w:val="21"/>
              </w:rPr>
              <w:t>教师资格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  <w:szCs w:val="21"/>
              </w:rPr>
            </w:pPr>
            <w:r w:rsidRPr="00AB14C9">
              <w:rPr>
                <w:rFonts w:ascii="宋体" w:eastAsia="宋体" w:hAnsi="宋体"/>
                <w:szCs w:val="21"/>
              </w:rPr>
              <w:t>北京市教师发展中心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  <w:szCs w:val="21"/>
              </w:rPr>
            </w:pPr>
            <w:r w:rsidRPr="00AB14C9">
              <w:rPr>
                <w:rFonts w:ascii="宋体" w:eastAsia="宋体" w:hAnsi="宋体"/>
                <w:szCs w:val="21"/>
              </w:rPr>
              <w:t>西城区德外黄寺大街什坊街2号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  <w:szCs w:val="21"/>
              </w:rPr>
            </w:pPr>
            <w:r w:rsidRPr="00AB14C9">
              <w:rPr>
                <w:rFonts w:ascii="宋体" w:eastAsia="宋体" w:hAnsi="宋体"/>
                <w:szCs w:val="21"/>
              </w:rPr>
              <w:t>82089117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丰台区西三环南路1号(六里桥西南角)北京市政务服务中心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1.http://www.bjtcc.org.cn</w:t>
            </w:r>
          </w:p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2.“北京市教师资格”微信公众号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  <w:szCs w:val="21"/>
              </w:rPr>
            </w:pPr>
            <w:r w:rsidRPr="00AB14C9">
              <w:rPr>
                <w:rFonts w:ascii="宋体" w:eastAsia="宋体" w:hAnsi="宋体" w:hint="eastAsia"/>
                <w:szCs w:val="21"/>
              </w:rPr>
              <w:t>初中及以下</w:t>
            </w:r>
          </w:p>
          <w:p w:rsidR="00155EEB" w:rsidRPr="00AB14C9" w:rsidRDefault="00AB14C9">
            <w:pPr>
              <w:jc w:val="center"/>
              <w:rPr>
                <w:rFonts w:ascii="宋体" w:eastAsia="宋体" w:hAnsi="宋体"/>
                <w:szCs w:val="21"/>
              </w:rPr>
            </w:pPr>
            <w:r w:rsidRPr="00AB14C9">
              <w:rPr>
                <w:rFonts w:ascii="宋体" w:eastAsia="宋体" w:hAnsi="宋体" w:hint="eastAsia"/>
                <w:szCs w:val="21"/>
              </w:rPr>
              <w:t>教师资格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东城区教育委员会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小经厂胡同</w:t>
            </w:r>
            <w:r w:rsidRPr="00AB14C9">
              <w:rPr>
                <w:rFonts w:ascii="宋体" w:eastAsia="宋体" w:hAnsi="宋体"/>
              </w:rPr>
              <w:t>26号</w:t>
            </w:r>
            <w:r w:rsidRPr="00AB14C9">
              <w:rPr>
                <w:rFonts w:ascii="宋体" w:eastAsia="宋体" w:hAnsi="宋体" w:hint="eastAsia"/>
              </w:rPr>
              <w:t>北京市东城区教育科学研究院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64023527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东城区金宝街52号东城区政务服务中心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http://www.bjdch.gov.cn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B" w:rsidRPr="00AB14C9" w:rsidRDefault="00155EE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西城区教育委员会人力资源服务中心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西城区广安门内大街165号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66560878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西城区宣武门外大街137号 宣武青少年科学技术馆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https://www.bjxch.gov.cn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B" w:rsidRPr="00AB14C9" w:rsidRDefault="00155EE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朝阳区教育人才服务中心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朝阳区红霞中路10号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85980410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http://www.bjchy.gov.cn/dynamic/notice/</w:t>
            </w:r>
          </w:p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http://rc.bjchyedu.cn/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海淀区教育人才服务中心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海淀区丹棱街10号新海大厦5层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68980166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海淀区综合行政服务大厅四楼（海淀区东北旺南路甲29号）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http://www.bjhdedu.cn</w:t>
            </w:r>
          </w:p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http://www.rc.bjedu.cn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5EEB" w:rsidRPr="00AB14C9" w:rsidRDefault="00155EE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丰台区教育委员会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丰台区望园东里26号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63895180</w:t>
            </w:r>
          </w:p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63833981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丰台区望园东里26号北京市丰台区教育委员会南侧一层接待大厅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http://www.bjft.gov.cn/ftq/c100013/list.shtml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5EEB" w:rsidRPr="00AB14C9" w:rsidRDefault="00155EE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石景山区教育委员会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石景山区八角西街115号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jc w:val="left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68862942-8001（非受理时段拨打）68837031（受理时段拨打）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北京市石景山区实兴大街30号院17号楼一层政务服务中心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http://www.bjsjs.gov.cn/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门头沟区教育委员会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门头沟区新桥大街65号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69844681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门头沟区政务服务中心(门头沟区滨河路72号)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http://www.bjmtg.gov.cn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昌平区教育委员会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昌平区府学路35号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80128099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1.北京市昌平区人民政府网站政务公开页面--专题中心---教育---最新通知http://www.bjchp.gov.cn/cpqzf/xxgk2671/shms/jy/index.html 2.“昌平教育”微信公众号3.“昌平区教师发展中心”微信公众号</w:t>
            </w:r>
          </w:p>
        </w:tc>
      </w:tr>
      <w:tr w:rsidR="00155EEB" w:rsidRPr="00AB14C9">
        <w:trPr>
          <w:cantSplit/>
          <w:trHeight w:val="3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大兴区教育委员会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大兴区兴华大街三段15号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81296347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北京市大兴区人民政府网站首页“通知公告”栏目http://www.bjdx.gov.cn/bjsdxqrmzf/zwfw/tzgg/index.html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房山区教育委员会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房山良乡西潞大街9号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89357591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房山区良乡西路9号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http://www.bjfsh.gov.cn/zwgk/tzgg/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通州区教育委员会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通州区新华西街24号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69540995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北京通州区民办教育服务中心（通州区新华西街甲18号）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http://zhengfu.bjtzh.gov.cn/edu/fzx/tzjy/jygs.shtml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顺义区教育人才服务中心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顺义区建新西街1号（顺义区教育委员会院内）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69402966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顺义区裕龙三街1号（顺义区教育考试中心院内）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1.http://www.bjshy.gov.cn/（北京市顺义区人民政府网站首页“公示公告”栏，或者“站内搜索”栏录入“教师资格”搜索）2.  “顺义教育”微信公众号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怀柔区教育委员会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怀柔区湖光南街2号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69623205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怀柔区政务服务中心（怀柔区雁栖大街53号一层综合窗口）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密云区教育委员会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密云区水源路358号C座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69041250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密云区一站式政务服务中心（地址：密云区新东路287号，电话：69027588）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平谷区教育委员会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平谷区贾各庄南街10号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69962250</w:t>
            </w:r>
          </w:p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cs="宋体"/>
              </w:rPr>
              <w:t>69986349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cs="宋体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http://www.bjpg.gov.cn/pgqrmzf/zwxx0/tzgg/692a607f-1.html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延庆区教育委员会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延庆区高塔街51号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69141355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延庆区庆园街60号延庆区政务服务中心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http://www.bjyq.gov.cn/yanqing/zwgk/gsgg/index.shtml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燕山地区教育委员会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北京市房山区燕房路1号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69341097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北京市房山区燕房路1号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http://www.bjfsh.gov.cn/zwgk/qmzqb/</w:t>
            </w:r>
          </w:p>
        </w:tc>
      </w:tr>
      <w:tr w:rsidR="00155EEB" w:rsidRPr="00AB14C9">
        <w:trPr>
          <w:cantSplit/>
          <w:trHeight w:val="36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B" w:rsidRPr="00AB14C9" w:rsidRDefault="00155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hint="eastAsia"/>
              </w:rPr>
              <w:t>北京经济技术开发区社会事业局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北京经济技术开发区荣华中路15号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jc w:val="center"/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 w:cs="宋体"/>
              </w:rPr>
              <w:t>67832044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5EEB" w:rsidRPr="00AB14C9" w:rsidRDefault="00AB14C9">
            <w:pPr>
              <w:rPr>
                <w:rFonts w:ascii="宋体" w:eastAsia="宋体" w:hAnsi="宋体"/>
              </w:rPr>
            </w:pPr>
            <w:r w:rsidRPr="00AB14C9">
              <w:rPr>
                <w:rFonts w:ascii="宋体" w:eastAsia="宋体" w:hAnsi="宋体"/>
              </w:rPr>
              <w:t>http://kfqgw.beijing.gov.cn</w:t>
            </w:r>
          </w:p>
        </w:tc>
      </w:tr>
    </w:tbl>
    <w:p w:rsidR="00155EEB" w:rsidRPr="00AB14C9" w:rsidRDefault="00155EEB"/>
    <w:p w:rsidR="00155EEB" w:rsidRDefault="00155EEB" w:rsidP="001244D3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155EEB" w:rsidSect="001244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01" w:rsidRDefault="00D61801"/>
  </w:endnote>
  <w:endnote w:type="continuationSeparator" w:id="0">
    <w:p w:rsidR="00D61801" w:rsidRDefault="00D61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01" w:rsidRDefault="00D61801"/>
  </w:footnote>
  <w:footnote w:type="continuationSeparator" w:id="0">
    <w:p w:rsidR="00D61801" w:rsidRDefault="00D61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DVmZDZjNjU4NmE2OGUwZWVhMDJhMDkwNDhkMTQifQ=="/>
  </w:docVars>
  <w:rsids>
    <w:rsidRoot w:val="00A14CA7"/>
    <w:rsid w:val="86D4B7D7"/>
    <w:rsid w:val="BBBA1E6D"/>
    <w:rsid w:val="BFFB8451"/>
    <w:rsid w:val="FDBF6E6A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244D3"/>
    <w:rsid w:val="00155EEB"/>
    <w:rsid w:val="001611ED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D152A"/>
    <w:rsid w:val="00533DD1"/>
    <w:rsid w:val="005940E2"/>
    <w:rsid w:val="005B66F8"/>
    <w:rsid w:val="005B755A"/>
    <w:rsid w:val="005D1C2B"/>
    <w:rsid w:val="005E51CE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65CAB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61801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3F6639C0"/>
    <w:rsid w:val="3FF71436"/>
    <w:rsid w:val="7BEFE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2022-06-10T20:17:00Z</cp:lastPrinted>
  <dcterms:created xsi:type="dcterms:W3CDTF">2023-03-14T06:07:00Z</dcterms:created>
  <dcterms:modified xsi:type="dcterms:W3CDTF">2023-03-14T06:08:00Z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C36A058D426C430EAC79ABC7D8731444</vt:lpwstr>
  </property>
</Properties>
</file>