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_GBK" w:hAnsi="方正仿宋_GB2312" w:eastAsia="方正小标宋_GBK" w:cs="方正仿宋_GB2312"/>
          <w:sz w:val="44"/>
          <w:szCs w:val="44"/>
        </w:rPr>
      </w:pPr>
      <w:r>
        <w:rPr>
          <w:rFonts w:hint="eastAsia" w:ascii="方正小标宋_GBK" w:hAnsi="方正仿宋_GB2312" w:eastAsia="方正小标宋_GBK" w:cs="方正仿宋_GB2312"/>
          <w:sz w:val="44"/>
          <w:szCs w:val="44"/>
        </w:rPr>
        <w:t>广西体育运动学校聘用人员个人信息表</w:t>
      </w:r>
    </w:p>
    <w:p>
      <w:pPr>
        <w:spacing w:line="500" w:lineRule="exact"/>
        <w:jc w:val="center"/>
        <w:rPr>
          <w:rFonts w:ascii="方正仿宋_GB2312" w:hAnsi="方正仿宋_GB2312" w:eastAsia="方正仿宋_GB2312" w:cs="方正仿宋_GB2312"/>
          <w:sz w:val="44"/>
          <w:szCs w:val="44"/>
        </w:rPr>
      </w:pPr>
    </w:p>
    <w:tbl>
      <w:tblPr>
        <w:tblStyle w:val="4"/>
        <w:tblW w:w="13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24"/>
        <w:gridCol w:w="666"/>
        <w:gridCol w:w="775"/>
        <w:gridCol w:w="1017"/>
        <w:gridCol w:w="1017"/>
        <w:gridCol w:w="1886"/>
        <w:gridCol w:w="2455"/>
        <w:gridCol w:w="1560"/>
        <w:gridCol w:w="1284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岗位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出生年月</w:t>
            </w: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时间</w:t>
            </w:r>
          </w:p>
        </w:tc>
        <w:tc>
          <w:tcPr>
            <w:tcW w:w="188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学历及学位</w:t>
            </w:r>
          </w:p>
        </w:tc>
        <w:tc>
          <w:tcPr>
            <w:tcW w:w="24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毕业院校及专业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工作经历</w:t>
            </w: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职称技术等级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7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</w:rPr>
      </w:pP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</w:rPr>
        <w:t>注：请报考人员务必保持电话畅通，电子邮箱准确无</w:t>
      </w: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35F1A"/>
    <w:rsid w:val="3C435F1A"/>
    <w:rsid w:val="64E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2021-08-05T08:34:00Z</dcterms:created>
  <dc:creator>Noon</dc:creator>
  <cp:lastModifiedBy>Noon</cp:lastModifiedBy>
  <dcterms:modified xsi:type="dcterms:W3CDTF">2021-08-05T08:41:04Z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272250C12940471796598611A9812BD7</vt:lpwstr>
  </property>
</Properties>
</file>