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rPr>
          <w:sz w:val="28"/>
          <w:szCs w:val="28"/>
        </w:rPr>
      </w:pPr>
      <w:bookmarkStart w:id="0" w:name="_Toc496620394"/>
      <w:r>
        <w:rPr>
          <w:rFonts w:hint="eastAsia"/>
          <w:sz w:val="28"/>
          <w:szCs w:val="28"/>
        </w:rPr>
        <w:t>初中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第一篇: 体操“俯平衡”和太极拳</w:t>
      </w:r>
      <w:r>
        <w:rPr>
          <w:rFonts w:hint="eastAsia"/>
          <w:bCs w:val="0"/>
        </w:rPr>
        <w:t>“</w:t>
      </w:r>
      <w:r>
        <w:rPr>
          <w:bCs w:val="0"/>
        </w:rPr>
        <w:t>右蹬脚—双峰贯耳</w:t>
      </w:r>
      <w:r>
        <w:rPr>
          <w:rFonts w:hint="eastAsia"/>
          <w:bCs w:val="0"/>
        </w:rPr>
        <w:t>”</w:t>
      </w:r>
      <w:bookmarkEnd w:id="0"/>
    </w:p>
    <w:p>
      <w:pPr>
        <w:spacing w:line="360" w:lineRule="auto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题目：</w:t>
      </w:r>
      <w:r>
        <w:rPr>
          <w:rFonts w:hint="eastAsia"/>
        </w:rPr>
        <w:t>体操“俯平衡”技术和太极拳</w:t>
      </w:r>
    </w:p>
    <w:p>
      <w:pPr>
        <w:spacing w:line="360" w:lineRule="auto"/>
        <w:ind w:left="422" w:hanging="422" w:hangingChars="200"/>
        <w:rPr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.内容</w:t>
      </w:r>
      <w:r>
        <w:rPr>
          <w:rFonts w:hint="eastAsia"/>
          <w:b/>
          <w:bCs/>
        </w:rPr>
        <w:t>：</w:t>
      </w:r>
      <w:r>
        <w:rPr>
          <w:bCs/>
        </w:rPr>
        <w:t>体操</w:t>
      </w:r>
      <w:r>
        <w:rPr>
          <w:rFonts w:hint="eastAsia"/>
          <w:bCs/>
        </w:rPr>
        <w:t>技巧中“</w:t>
      </w:r>
      <w:r>
        <w:rPr>
          <w:bCs/>
        </w:rPr>
        <w:t>俯平衡</w:t>
      </w:r>
      <w:r>
        <w:rPr>
          <w:rFonts w:hint="eastAsia"/>
          <w:bCs/>
        </w:rPr>
        <w:t>”</w:t>
      </w:r>
      <w:r>
        <w:rPr>
          <w:bCs/>
        </w:rPr>
        <w:t>是一种</w:t>
      </w:r>
      <w:r>
        <w:rPr>
          <w:rFonts w:hint="eastAsia"/>
          <w:bCs/>
        </w:rPr>
        <w:t>最基本的平衡动作；</w:t>
      </w:r>
      <w:r>
        <w:rPr>
          <w:bCs/>
        </w:rPr>
        <w:t>太极拳</w:t>
      </w:r>
      <w:r>
        <w:rPr>
          <w:rFonts w:hint="eastAsia"/>
          <w:bCs/>
        </w:rPr>
        <w:t>是结合古代的导引术和吐纳术，</w:t>
      </w:r>
      <w:r>
        <w:rPr>
          <w:bCs/>
        </w:rPr>
        <w:t>吸取</w:t>
      </w:r>
      <w:r>
        <w:rPr>
          <w:rFonts w:hint="eastAsia"/>
          <w:bCs/>
        </w:rPr>
        <w:t>了古典哲学和传统的中医理论而形成的一种内外兼练、</w:t>
      </w:r>
      <w:r>
        <w:rPr>
          <w:bCs/>
        </w:rPr>
        <w:t>柔和</w:t>
      </w:r>
      <w:r>
        <w:rPr>
          <w:rFonts w:hint="eastAsia"/>
          <w:bCs/>
        </w:rPr>
        <w:t>、</w:t>
      </w:r>
      <w:r>
        <w:rPr>
          <w:bCs/>
        </w:rPr>
        <w:t>缓慢</w:t>
      </w:r>
      <w:r>
        <w:rPr>
          <w:rFonts w:hint="eastAsia"/>
          <w:bCs/>
        </w:rPr>
        <w:t>、</w:t>
      </w:r>
      <w:r>
        <w:rPr>
          <w:bCs/>
        </w:rPr>
        <w:t>轻灵</w:t>
      </w:r>
      <w:r>
        <w:rPr>
          <w:rFonts w:hint="eastAsia"/>
          <w:bCs/>
        </w:rPr>
        <w:t>的拳术。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.基本</w:t>
      </w:r>
      <w:r>
        <w:rPr>
          <w:rFonts w:hint="eastAsia"/>
          <w:b/>
          <w:bCs/>
        </w:rPr>
        <w:t>要求：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（1</w:t>
      </w:r>
      <w:r>
        <w:rPr>
          <w:bCs/>
        </w:rPr>
        <w:t>）</w:t>
      </w:r>
      <w:r>
        <w:rPr>
          <w:rFonts w:hint="eastAsia"/>
          <w:bCs/>
        </w:rPr>
        <w:t>讲解体操“</w:t>
      </w:r>
      <w:r>
        <w:rPr>
          <w:bCs/>
        </w:rPr>
        <w:t>俯平衡</w:t>
      </w:r>
      <w:r>
        <w:rPr>
          <w:rFonts w:hint="eastAsia"/>
          <w:bCs/>
        </w:rPr>
        <w:t>”技术的动作要领，</w:t>
      </w:r>
      <w:r>
        <w:rPr>
          <w:bCs/>
        </w:rPr>
        <w:t>并</w:t>
      </w:r>
      <w:r>
        <w:rPr>
          <w:rFonts w:hint="eastAsia"/>
          <w:bCs/>
        </w:rPr>
        <w:t>示范；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（2</w:t>
      </w:r>
      <w:r>
        <w:rPr>
          <w:bCs/>
        </w:rPr>
        <w:t>）</w:t>
      </w:r>
      <w:r>
        <w:rPr>
          <w:rFonts w:hint="eastAsia"/>
          <w:bCs/>
        </w:rPr>
        <w:t>设计并演示简化太极拳中“</w:t>
      </w:r>
      <w:r>
        <w:rPr>
          <w:bCs/>
        </w:rPr>
        <w:t>右蹬脚—双峰贯耳</w:t>
      </w:r>
      <w:r>
        <w:rPr>
          <w:rFonts w:hint="eastAsia"/>
          <w:bCs/>
        </w:rPr>
        <w:t>”</w:t>
      </w:r>
      <w:r>
        <w:rPr>
          <w:bCs/>
        </w:rPr>
        <w:t>技术</w:t>
      </w:r>
      <w:r>
        <w:rPr>
          <w:rFonts w:hint="eastAsia"/>
          <w:bCs/>
        </w:rPr>
        <w:t>的教学步骤；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（3</w:t>
      </w:r>
      <w:r>
        <w:rPr>
          <w:bCs/>
        </w:rPr>
        <w:t>）</w:t>
      </w:r>
      <w:r>
        <w:rPr>
          <w:rFonts w:hint="eastAsia"/>
          <w:bCs/>
        </w:rPr>
        <w:t>展示一套太极拳（不少于10个动作</w:t>
      </w:r>
      <w:r>
        <w:rPr>
          <w:bCs/>
        </w:rPr>
        <w:t>）</w:t>
      </w:r>
      <w:r>
        <w:rPr>
          <w:rFonts w:hint="eastAsia"/>
          <w:bCs/>
        </w:rPr>
        <w:t>；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（4</w:t>
      </w:r>
      <w:r>
        <w:rPr>
          <w:bCs/>
        </w:rPr>
        <w:t>）</w:t>
      </w:r>
      <w:r>
        <w:rPr>
          <w:rFonts w:hint="eastAsia"/>
          <w:bCs/>
        </w:rPr>
        <w:t>讲解约10分钟。</w:t>
      </w:r>
    </w:p>
    <w:p>
      <w:pPr>
        <w:spacing w:line="360" w:lineRule="auto"/>
      </w:pPr>
      <w:r>
        <w:rPr>
          <w:rFonts w:hint="eastAsia"/>
          <w:b/>
        </w:rPr>
        <w:t>4</w:t>
      </w:r>
      <w:r>
        <w:rPr>
          <w:b/>
        </w:rPr>
        <w:t>.来源</w:t>
      </w:r>
      <w:r>
        <w:rPr>
          <w:rFonts w:hint="eastAsia"/>
          <w:b/>
        </w:rPr>
        <w:t>：</w:t>
      </w:r>
      <w:r>
        <w:rPr>
          <w:rFonts w:hint="eastAsia"/>
        </w:rPr>
        <w:t>人教版初中体育与健康全一册</w:t>
      </w:r>
    </w:p>
    <w:p>
      <w:pPr>
        <w:rPr>
          <w:rFonts w:hint="eastAsia"/>
        </w:rPr>
      </w:pP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教案设计及要求解析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sz w:val="21"/>
          <w:szCs w:val="21"/>
          <w:shd w:val="clear" w:color="auto" w:fill="FFFFFF"/>
        </w:rPr>
      </w:pPr>
      <w:r>
        <w:rPr>
          <w:rFonts w:hint="eastAsia"/>
          <w:b/>
          <w:kern w:val="2"/>
          <w:sz w:val="21"/>
          <w:szCs w:val="21"/>
        </w:rPr>
        <w:t>一、开始部分：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师：全体都有，集合，体委整队。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师：同学们好，同学们今天整队的速度都非常快，精神饱满，我们给自己鼓鼓掌。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师：同学们，上节课我们学习了简单的队列队形，今天老师带领大家一起来学习体操“俯平衡”，也就是大家常说的燕式平衡和太极拳中“右蹬脚—双峰贯耳”技术，大家有信心学好吗？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师：队列队形要做到精神饱满、动作干净、遵守规则，大家有没有把握，看谁做的又快又好？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师：有身体不舒服的吗？请到老师身边来。没有，很好，看来大家都非常喜欢体育课。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b/>
          <w:sz w:val="21"/>
          <w:szCs w:val="21"/>
          <w:shd w:val="clear" w:color="auto" w:fill="FFFFFF"/>
        </w:rPr>
      </w:pPr>
      <w:r>
        <w:rPr>
          <w:rFonts w:hint="eastAsia" w:cs="宋体"/>
          <w:b/>
          <w:sz w:val="21"/>
          <w:szCs w:val="21"/>
          <w:shd w:val="clear" w:color="auto" w:fill="FFFFFF"/>
        </w:rPr>
        <w:t>二、准备部分：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 xml:space="preserve">    师：在上课之前老师带领大家玩一个小游戏，游戏的名称叫“桃花朵朵开”。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 xml:space="preserve">师：下面老师介绍一下游戏方法：所有参与游戏的学生以圆圈的形式站在一起，逆时针方向慢跑。在慢跑的同时，教师说：“桃花桃花朵朵开”，学生说：“桃花桃花几朵开？”教师说3朵就应该由3个参与学生抱在一起，清点人数后游戏继续进行。 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师：游戏方法介绍完了，大家听清楚了吗？哦，听清楚啦，很好。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师：下面老师介绍一下游戏规则：（1）抱在一起的人数大于3人或小于3人可淘汰；（2）人数由教师决定。大家听清楚了吗？也挺清楚啦，表扬一下大家。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师：好，全体都有，立正，向右——转，第一列，齐步走。后面一次跟上，围成一个圈。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师：游戏开始，大家跑起来。桃花，桃花，朵朵开。桃花，桃花，5朵开，快快快，54321停，这边人不够，这边人多啦。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师：好，同学们，这节课我们就玩到这里。全体都有，集合。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师：全体都有，齐步走，立定，向左转，向右看齐，向前看，下面大家跟着老师一块做徒手操，以中间这位同学为基准，双手侧平举，前后左右散开，成广播体操队型散开 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师：头部运动，12345678、22345678，扩胸运动，12345678、22345678，弓步压腿，12345678、22345678，侧压腿12345678、22345678，踝腕关节，好，大家放松一下，抖抖腿，好，以中间这位同学为基准向中靠拢。</w:t>
      </w:r>
    </w:p>
    <w:p>
      <w:pPr>
        <w:pStyle w:val="5"/>
        <w:shd w:val="clear" w:color="auto" w:fill="FFFFFF"/>
        <w:spacing w:beforeAutospacing="0" w:afterAutospacing="0" w:line="360" w:lineRule="auto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三、基本部分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师：同学们，首先我们来学习一下体操“俯平衡”。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师：第一排，第二排，向前3步走，向后转。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师：同学们，老师上节课让大家回去观看“俯平衡”教学视频，大家看了吗？有没有哪位同学到老师这里给大家展示一下你的学习成果，请举手示意老师。好，你来。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师：很好，请入列。同学们，刚才这位同学展示的还不好呀？大家都说这位同学“俯平衡”动作做的很好。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师：但是有没有不足的地方呀？请你来说说看。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师：嗯，说的很好，看来你在家里认真的学习了“俯平衡”动作，很好。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师：哪有哪位同学想出来给大家展示一下你学习到的，好，你来。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师：这位同学展示的也很不错，同学们先不想看老师给大家做一下呀？大家这么期盼老师给大家做一遍标准的“俯平衡”动作，那老师就给大家做一遍，大家认真看。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师：首先，我们要预备姿势直立站好。然后，单脚慢慢后举，上体前屈，当后腿举至最高位置时，抬头挺胸成单腿支撑、两臂侧平举的平衡姿势。</w:t>
      </w:r>
      <w:r>
        <w:rPr>
          <w:rFonts w:cs="宋体"/>
          <w:sz w:val="21"/>
          <w:szCs w:val="21"/>
          <w:shd w:val="clear" w:color="auto" w:fill="FFFFFF"/>
        </w:rPr>
        <w:t xml:space="preserve"> 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师：大家看清楚了吗？想不想学呀。同学们都异口同声的回答想学，好，那老师现在就教大家“向左——转，向右——转”同时大家在下面认真模仿，听清楚了吗？号，我们现在开始学习。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师：师：首先，我们要预备姿势直立站好。然后，单脚慢慢后举，上体前屈，当后腿举至最高位置时，抬头挺胸成单腿支撑、两臂侧平举的平衡姿势。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师：大家看清楚了吗？这边没看清楚，好，老师到这边做一遍。好，大家尝试练习一下。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师：现在大家两人一组练习一下俯平衡，好，大家开始练习。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师：这位同学，扶住另外一个人的手，体会控制身体重心，这样就不会出现支撑不稳，身体晃动啦。尝试一下，对，很好。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师：这位同学，后举腿时的高度不够，还有点屈膝，回去多加强柔韧练习和腰背肌的力量练习。下面看老师给你做一遍，看清楚了吗？看清楚啦，自己尝试做一下，对，很好，非常棒。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师：这位同学做的很好，继续练习。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师：同学们过来集合，接下来我们一起来学习一下太极拳中的第十三式和第十四式“右蹬脚—双峰贯耳”。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师：第十三式：右蹬脚。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①左手手心向上，前伸至右腕背面，两手相互交叉，随即向两侧分开并向下划弧，手心斜向下；同时左脚提起向左前侧方进步（脚尖略外撇）；身体重心前移，右腿自然蹬直，成左弓步；眼看前方。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②两手由外圈向里圈划弧，两手交叉合抱于胸前，右手在外，手心均向后；同时右脚向左脚向左脚靠拢，脚尖点地；眼平看右前方。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③两臂左右划弧分开平举，肘部微屈，手心均向外；同时右腿屈膝担起，右脚向右前方慢慢蹬出；眼看右手。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师：大家看清楚了吗？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是：都看清楚啦。好，下面我们来学习一下第十四式。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师：第十四式：双峰贯耳。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①右腿收回，屈膝平举，左手由后向上、向前下落至体前，两手心均翻转向上，两手同时向下划弧分落于右膝两侧；眼看前方。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②右脚向右前方落下，身体重心渐渐前移，成右弓步，面向右前方；同时两手下落，慢慢变拳，分别从两侧向上、向前划弧至面部前方，成钳形状，两拳相对，高与耳齐，拳眼都斜向下（两拳中间距离约10-20厘米）；眼看右拳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师：大家看清楚了吗？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师：很好，都看清楚了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师：下面自由练习一下。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师：同学们过来集合，全体都有，立正，向右看齐，向前看，稍息。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师：下面老师把24式太极拳的前十四式给大家展示一下，回去大家也要向老师这样连贯的做一下。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师：下面开始展示：起势——左右野马分鬃——白鹤亮翅——左右搂膝拗步——手挥琵琶——左右倒卷肱——左揽雀尾——右揽雀尾——单鞭——云手——单鞭——高探马——右蹬脚——双峰贯耳。</w:t>
      </w:r>
    </w:p>
    <w:p>
      <w:pPr>
        <w:pStyle w:val="5"/>
        <w:shd w:val="clear" w:color="auto" w:fill="FFFFFF"/>
        <w:spacing w:beforeAutospacing="0" w:afterAutospacing="0" w:line="360" w:lineRule="auto"/>
        <w:ind w:firstLine="422" w:firstLineChars="200"/>
        <w:rPr>
          <w:b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szCs w:val="21"/>
        </w:rPr>
        <w:t>四、结束部分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师：好，下面大家跟着老师一块做放松操，以中间这位同学为基准，双手侧平举，前后左右散开，成广播体操队型散开。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师：12345678,22345678，32345678，42345678。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师：这节课大家表现的很好，有些同学练习的非常的认真。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 w:firstLineChars="200"/>
        <w:rPr>
          <w:rFonts w:cs="宋体"/>
          <w:sz w:val="21"/>
          <w:szCs w:val="21"/>
          <w:shd w:val="clear" w:color="auto" w:fill="FFFFFF"/>
        </w:rPr>
      </w:pPr>
      <w:r>
        <w:rPr>
          <w:rFonts w:hint="eastAsia" w:cs="宋体"/>
          <w:sz w:val="21"/>
          <w:szCs w:val="21"/>
          <w:shd w:val="clear" w:color="auto" w:fill="FFFFFF"/>
        </w:rPr>
        <w:t>师：我们这节课就上到这里，全体都有，立正。同学们再见！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1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1"/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JsfG9pciq0G+UvQSKQ2UswnbgM=" w:salt="KS0P9zZPkMbrO3RH4m8aj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8C0"/>
    <w:rsid w:val="00500BED"/>
    <w:rsid w:val="006168C0"/>
    <w:rsid w:val="00950105"/>
    <w:rsid w:val="00BF256F"/>
    <w:rsid w:val="1EE7779A"/>
    <w:rsid w:val="788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</Words>
  <Characters>2273</Characters>
  <Lines>18</Lines>
  <Paragraphs>5</Paragraphs>
  <ScaleCrop>false</ScaleCrop>
  <LinksUpToDate>false</LinksUpToDate>
  <CharactersWithSpaces>2666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2017-11-10T03:23:00Z</dcterms:created>
  <dc:creator>huatu</dc:creator>
  <cp:lastModifiedBy>鲤回到痴汉模式</cp:lastModifiedBy>
  <dcterms:modified xsi:type="dcterms:W3CDTF">2017-11-28T03:25:14Z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