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afterLines="50"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欣赏课型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1.题目：《G弦上的咏叹调》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2.内容：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drawing>
          <wp:inline distT="0" distB="0" distL="0" distR="0">
            <wp:extent cx="4191000" cy="5495925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420" b="427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3.基本要求：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（1）导入环节具有新颖性；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（2）教学过程环环相扣，体现师生互动；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（3）试讲10分钟。</w:t>
      </w:r>
    </w:p>
    <w:p>
      <w:pPr>
        <w:spacing w:line="360" w:lineRule="auto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60" w:lineRule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《G弦上的咏叹调》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bCs/>
          <w:color w:val="000000"/>
          <w:szCs w:val="21"/>
        </w:rPr>
        <w:t>同学们好！上课前啊，老师先为你们弹奏一段钢琴曲，你们听听看之前有没有听过？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（弹唱《小步舞曲》）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color w:val="000000"/>
          <w:szCs w:val="21"/>
        </w:rPr>
        <w:t>怎么样？</w:t>
      </w:r>
      <w:r>
        <w:rPr>
          <w:rFonts w:hint="eastAsia" w:ascii="宋体" w:hAnsi="宋体" w:cs="宋体"/>
          <w:bCs/>
          <w:color w:val="000000"/>
          <w:szCs w:val="21"/>
        </w:rPr>
        <w:t>有没有哪位同学知道这是什么曲子？来，第二排戴眼镜的那位女同学你来说一说。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生：</w:t>
      </w:r>
      <w:r>
        <w:rPr>
          <w:rFonts w:hint="eastAsia" w:ascii="宋体" w:hAnsi="宋体" w:cs="宋体"/>
          <w:bCs/>
          <w:color w:val="000000"/>
          <w:szCs w:val="21"/>
        </w:rPr>
        <w:t>（略）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bCs/>
          <w:color w:val="000000"/>
          <w:szCs w:val="21"/>
        </w:rPr>
        <w:t>是的，正是巴赫的《小步舞曲》。请坐。我们来看一下大屏幕，这就是著名的音乐家巴赫，他和我们之前认识的亨德尔都属于巴洛克时期。他的很多音乐作品都非常经典，不仅流传至今，而且对他以后的很多音乐家都产生了十分重要的影响，所以他被誉为“欧洲近现代音乐之父”。代表作品有声乐曲《马太受难曲》《b小调弥撒曲》以及管弦乐《勃兰登堡协奏曲》等。今天我们来欣赏的内容就是他的《G弦上的咏叹调》。大家打开课本。（板书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bCs/>
          <w:color w:val="000000"/>
          <w:szCs w:val="21"/>
        </w:rPr>
        <w:t>看到这个题目，同学们有什么疑问吗？来，倒数第二排举手的那位男同学你来说。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bCs/>
          <w:color w:val="000000"/>
          <w:szCs w:val="21"/>
        </w:rPr>
        <w:t>啊，这位同学问：“什么是G弦？”对啊，咏叹调不是在歌剧里吗？为什么小提琴也有咏叹调呢？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生：</w:t>
      </w:r>
      <w:r>
        <w:rPr>
          <w:rFonts w:hint="eastAsia" w:ascii="宋体" w:hAnsi="宋体" w:cs="宋体"/>
          <w:bCs/>
          <w:color w:val="000000"/>
          <w:szCs w:val="21"/>
        </w:rPr>
        <w:t>（略）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color w:val="000000"/>
          <w:szCs w:val="21"/>
        </w:rPr>
        <w:t>同学们，你们知道小提琴有几根弦吗？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生：</w:t>
      </w:r>
      <w:r>
        <w:rPr>
          <w:rFonts w:hint="eastAsia" w:ascii="宋体" w:hAnsi="宋体" w:cs="宋体"/>
          <w:color w:val="000000"/>
          <w:szCs w:val="21"/>
        </w:rPr>
        <w:t>（略）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bCs/>
          <w:color w:val="000000"/>
          <w:szCs w:val="21"/>
        </w:rPr>
        <w:t>是的，四根弦。我们来看一下大屏幕。它的每一根弦都有自己的名称。右边这根最细，音调最高，叫E弦，是我们平时唱的高音mi；从右数第二根会稍微粗一点，叫A弦，是我们平时唱的中音la；第三根是D弦，也就是中音re；左边这根最粗，音最低，叫G弦，也就是低音sol。现在大家知道什么是G弦了吗？平时小提琴总是在A、E这两根弦上，体现它明亮的音色，低音区并不是它的优势，但这首《G弦上的咏叹调》却只用G弦来演奏，这也是这首乐曲的特别之处。传说在宫廷舞会上，巴赫的小提琴被做了手脚，除了G弦之外，所有的弦都断裂了。当大家准备看巴赫出糗的时候，巴赫仅仅只用了一根G弦，就即兴演奏了一首《咏叹调》，该曲子就是今天所说的《G弦上的咏叹调》。此乐曲在巴赫死后100年后才大为流行。我们来欣赏一下这首曲子，听听这首作品旋律有什么特点？（播放音频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color w:val="000000"/>
          <w:szCs w:val="21"/>
        </w:rPr>
        <w:t>好，这首音乐</w:t>
      </w:r>
      <w:r>
        <w:rPr>
          <w:rFonts w:hint="eastAsia" w:ascii="宋体" w:hAnsi="宋体" w:cs="宋体"/>
          <w:bCs/>
          <w:color w:val="000000"/>
          <w:szCs w:val="21"/>
        </w:rPr>
        <w:t>的风格特点是这样的呢？带给你什么感受？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生：</w:t>
      </w:r>
      <w:r>
        <w:rPr>
          <w:rFonts w:hint="eastAsia" w:ascii="宋体" w:hAnsi="宋体" w:cs="宋体"/>
          <w:bCs/>
          <w:color w:val="000000"/>
          <w:szCs w:val="21"/>
        </w:rPr>
        <w:t>（略）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color w:val="000000"/>
          <w:szCs w:val="21"/>
        </w:rPr>
        <w:t>对，同学们说得非常好。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悠长、庄严、华丽，那大家现在想一想巴洛克时期的主要音乐题材是什么？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shd w:val="clear" w:color="auto" w:fill="FFFFFF"/>
        </w:rPr>
        <w:t>生：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（略）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bCs/>
          <w:color w:val="000000"/>
          <w:szCs w:val="21"/>
        </w:rPr>
        <w:t>好像在安静的祈祷。是的。我们欣赏音乐的时候除了听表面的旋律、节奏，还要结合作曲家的时代背景进行分析。巴赫一生写过四部管弦乐组曲，其中以第三部最为杰出。《G弦上的咏叹调》即是这部组曲中第二首《咏叹调》的改编曲。它创作于1727年至1736年之间，当时巴赫在德国莱比锡圣·托马斯教堂任歌咏班领唱，这首曲子的旋律也是非常具有吟唱的感觉，所以巴赫取名为咏叹调。我们再来仔细听一遍，他在吟唱什么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师：</w:t>
      </w:r>
      <w:r>
        <w:rPr>
          <w:rFonts w:hint="eastAsia" w:ascii="宋体" w:hAnsi="宋体" w:cs="宋体"/>
          <w:color w:val="000000"/>
          <w:szCs w:val="21"/>
        </w:rPr>
        <w:t>你感觉乐曲表达的情绪是怎样的呢？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生：</w:t>
      </w:r>
      <w:r>
        <w:rPr>
          <w:rFonts w:hint="eastAsia" w:ascii="宋体" w:hAnsi="宋体" w:cs="宋体"/>
          <w:color w:val="000000"/>
          <w:szCs w:val="21"/>
        </w:rPr>
        <w:t>（略）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师：</w:t>
      </w:r>
      <w:r>
        <w:rPr>
          <w:rFonts w:hint="eastAsia" w:ascii="宋体" w:hAnsi="宋体" w:cs="宋体"/>
          <w:bCs/>
          <w:color w:val="000000"/>
          <w:szCs w:val="21"/>
        </w:rPr>
        <w:t>对，</w:t>
      </w:r>
      <w:r>
        <w:rPr>
          <w:rFonts w:hint="eastAsia" w:ascii="宋体" w:hAnsi="宋体" w:cs="宋体"/>
          <w:color w:val="000000"/>
          <w:szCs w:val="21"/>
        </w:rPr>
        <w:t>一种哀伤，痛苦的感觉。现在我们来根据书中的提示写一下乐曲说明，你可以根据自己的感受来填写。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color w:val="000000"/>
          <w:szCs w:val="21"/>
        </w:rPr>
        <w:t>好，填写完了吗？其实</w:t>
      </w:r>
      <w:r>
        <w:fldChar w:fldCharType="begin"/>
      </w:r>
      <w:r>
        <w:instrText xml:space="preserve"> HYPERLINK "http://baike.baidu.com/view/4602.htm" \t "http://baike.baidu.com/_blank" </w:instrText>
      </w:r>
      <w:r>
        <w:fldChar w:fldCharType="separate"/>
      </w:r>
      <w:r>
        <w:rPr>
          <w:rFonts w:hint="eastAsia" w:ascii="宋体" w:hAnsi="宋体" w:cs="宋体"/>
          <w:color w:val="000000"/>
          <w:szCs w:val="21"/>
        </w:rPr>
        <w:t>巴赫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的原曲并没有表情与速度记号，只是标明了“甚慢，极有表情”几个字，具体如何演奏，就靠人们不同的理解。下面我们来观看一下小提琴演奏家是如何表现的。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师：</w:t>
      </w:r>
      <w:r>
        <w:rPr>
          <w:rFonts w:hint="eastAsia" w:ascii="宋体" w:hAnsi="宋体" w:cs="宋体"/>
          <w:color w:val="000000"/>
          <w:szCs w:val="21"/>
        </w:rPr>
        <w:t>由于这首作品十分脍炙人口，许多人把它又改编成自己喜欢的形式，比如说四重唱、吉他演奏版、还有通过芭蕾舞演绎。现在我们看看人声演唱的感觉是怎样的，在欣赏的时候，你也可以跟着唱唱。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color w:val="000000"/>
          <w:szCs w:val="21"/>
        </w:rPr>
        <w:t>艺术与艺术之间是没有界限的，我们再来看看芭蕾舞是如何来表现的。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color w:val="000000"/>
          <w:szCs w:val="21"/>
        </w:rPr>
        <w:t>好，</w:t>
      </w:r>
      <w:r>
        <w:rPr>
          <w:rFonts w:hint="eastAsia" w:ascii="宋体" w:hAnsi="宋体" w:cs="宋体"/>
          <w:bCs/>
          <w:color w:val="000000"/>
          <w:szCs w:val="21"/>
        </w:rPr>
        <w:t>我们欣赏了这三种不同的版本。同学们现在又有什么新的感受了呢？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生：</w:t>
      </w:r>
      <w:r>
        <w:rPr>
          <w:rFonts w:hint="eastAsia" w:ascii="宋体" w:hAnsi="宋体" w:cs="宋体"/>
          <w:bCs/>
          <w:color w:val="000000"/>
          <w:szCs w:val="21"/>
        </w:rPr>
        <w:t>（略）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color w:val="000000"/>
          <w:szCs w:val="21"/>
        </w:rPr>
        <w:t>嗯，我听到有同学说</w:t>
      </w:r>
      <w:r>
        <w:rPr>
          <w:rFonts w:hint="eastAsia" w:ascii="宋体" w:hAnsi="宋体" w:cs="宋体"/>
          <w:bCs/>
          <w:color w:val="000000"/>
          <w:szCs w:val="21"/>
        </w:rPr>
        <w:t>感觉比第一次听起来好听了，还有吗？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生：</w:t>
      </w:r>
      <w:r>
        <w:rPr>
          <w:rFonts w:hint="eastAsia" w:ascii="宋体" w:hAnsi="宋体" w:cs="宋体"/>
          <w:bCs/>
          <w:color w:val="000000"/>
          <w:szCs w:val="21"/>
        </w:rPr>
        <w:t>（略）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师：</w:t>
      </w:r>
      <w:r>
        <w:rPr>
          <w:rFonts w:hint="eastAsia" w:ascii="宋体" w:hAnsi="宋体" w:cs="宋体"/>
          <w:bCs/>
          <w:color w:val="000000"/>
          <w:szCs w:val="21"/>
        </w:rPr>
        <w:t>是啊，美好的音乐是需要回味的，我们在课堂上没法把所有优美的音乐呈现出来，希望同学们在课下能够搜集巴赫的其它作品来欣赏。这节课就上到这里，下课！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  <w:bookmarkEnd w:id="0"/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-3272790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RChytwqZw80xUDv96gWc5aaSwE=" w:salt="CcpWhGVYQmrSJL2irV46G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483"/>
    <w:rsid w:val="000627D1"/>
    <w:rsid w:val="00276483"/>
    <w:rsid w:val="00500BED"/>
    <w:rsid w:val="00BF256F"/>
    <w:rsid w:val="31A309AB"/>
    <w:rsid w:val="7A8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3 Char"/>
    <w:basedOn w:val="6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标题 3 Char1"/>
    <w:basedOn w:val="6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1430</Characters>
  <Lines>11</Lines>
  <Paragraphs>3</Paragraphs>
  <ScaleCrop>false</ScaleCrop>
  <LinksUpToDate>false</LinksUpToDate>
  <CharactersWithSpaces>1677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2017-11-10T03:27:00Z</dcterms:created>
  <dc:creator>huatu</dc:creator>
  <cp:lastModifiedBy>鲤回到痴汉模式</cp:lastModifiedBy>
  <dcterms:modified xsi:type="dcterms:W3CDTF">2017-11-28T05:02:05Z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