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六盘水市钟山区2016年公开招聘合同制教师分组、使用教材及说课范围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 w:bidi="ar"/>
        </w:rPr>
        <w:t>具体分组如下：</w:t>
      </w:r>
    </w:p>
    <w:tbl>
      <w:tblPr>
        <w:tblW w:w="8375" w:type="dxa"/>
        <w:jc w:val="center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600"/>
        <w:gridCol w:w="126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面试人数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是否要求备课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高、初中化学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高、初中生物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高、初中物理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初中、小学信息技术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初中、小学音乐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高、初中英语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是，要求全英文说课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是，要求全英文说课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高、初中语文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初中政治、小学思想品德与生活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是，要求全英文说课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 w:bidi="ar"/>
        </w:rPr>
        <w:t>（二）使用教材：</w:t>
      </w:r>
    </w:p>
    <w:tbl>
      <w:tblPr>
        <w:tblW w:w="9650" w:type="dxa"/>
        <w:jc w:val="center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360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 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五年级下册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四年级上册（PEP）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3至4年级全一册（教师用书）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小学六年级上册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贵州科级出版社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品德与社会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 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九年级全一册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九年级上册（简谱）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九年级（全一册）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九年级全一册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岳麓书社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政治（思想品德）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九年级全一册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 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第三册（必修3）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必修2（遗传与进化）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2932"/>
    <w:rsid w:val="0A312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B2B2B"/>
      <w:u w:val="none"/>
    </w:rPr>
  </w:style>
  <w:style w:type="character" w:styleId="4">
    <w:name w:val="Hyperlink"/>
    <w:basedOn w:val="2"/>
    <w:uiPriority w:val="0"/>
    <w:rPr>
      <w:color w:val="2B2B2B"/>
      <w:u w:val="none"/>
    </w:rPr>
  </w:style>
  <w:style w:type="character" w:customStyle="1" w:styleId="6">
    <w:name w:val="lbx"/>
    <w:basedOn w:val="2"/>
    <w:uiPriority w:val="0"/>
  </w:style>
  <w:style w:type="character" w:customStyle="1" w:styleId="7">
    <w:name w:val="lbx1"/>
    <w:basedOn w:val="2"/>
    <w:uiPriority w:val="0"/>
  </w:style>
  <w:style w:type="character" w:customStyle="1" w:styleId="8">
    <w:name w:val="lbx2"/>
    <w:basedOn w:val="2"/>
    <w:uiPriority w:val="0"/>
  </w:style>
  <w:style w:type="character" w:customStyle="1" w:styleId="9">
    <w:name w:val="lbx3"/>
    <w:basedOn w:val="2"/>
    <w:uiPriority w:val="0"/>
  </w:style>
  <w:style w:type="character" w:customStyle="1" w:styleId="10">
    <w:name w:val="rbx"/>
    <w:basedOn w:val="2"/>
    <w:uiPriority w:val="0"/>
  </w:style>
  <w:style w:type="character" w:customStyle="1" w:styleId="11">
    <w:name w:val="rbx1"/>
    <w:basedOn w:val="2"/>
    <w:uiPriority w:val="0"/>
  </w:style>
  <w:style w:type="character" w:customStyle="1" w:styleId="12">
    <w:name w:val="rbx2"/>
    <w:basedOn w:val="2"/>
    <w:uiPriority w:val="0"/>
  </w:style>
  <w:style w:type="character" w:customStyle="1" w:styleId="13">
    <w:name w:val="rbx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2016-10-28T10:05:00Z</dcterms:created>
  <dc:creator>guoqiang</dc:creator>
  <cp:lastModifiedBy>guoqiang</cp:lastModifiedBy>
  <dcterms:modified xsi:type="dcterms:W3CDTF">2016-10-28T10:07:04Z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