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b/>
          <w:bCs/>
          <w:color w:val="555555"/>
          <w:sz w:val="32"/>
          <w:szCs w:val="32"/>
        </w:rPr>
        <w:t>附件1：</w:t>
      </w:r>
    </w:p>
    <w:tbl>
      <w:tblPr>
        <w:tblW w:w="928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160"/>
        <w:gridCol w:w="1160"/>
        <w:gridCol w:w="1160"/>
        <w:gridCol w:w="1336"/>
        <w:gridCol w:w="1160"/>
        <w:gridCol w:w="1160"/>
        <w:gridCol w:w="1160"/>
        <w:gridCol w:w="1160"/>
      </w:tblGrid>
      <w:tr w:rsidR="00DF6BB2" w:rsidRPr="00DF6BB2" w:rsidTr="00DF6BB2">
        <w:trPr>
          <w:trHeight w:val="780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 </w:t>
            </w:r>
          </w:p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武宁县2016年中小学教师招聘入闱面试考生名单(共370人)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1、一中高中英语教师岗位【岗位代码：40006000303001】共3人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梅静雅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石童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程小男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2、一中高中物理教师岗位【岗位代码：40006000306002】共1人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齐鸣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3、一中高中化学教师岗位【岗位代码：40006000307003】共3人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景芬芬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季海鹏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4、一中高中地理教师岗位【岗位代码：40006000305004】共3人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范丽梅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刘荣源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杨瑶瑶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5、一中高中历史教师岗位【岗位代码：40006000304005】共2人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姚娟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张娟娟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6、一中高中心理健康教师岗位【岗位代码：40006000320006】共3人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申静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谢倩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7、职业中专高中语文教师岗位【岗位代码：40006000301007】共1人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沈若涵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8、职业中专高中数学教师岗位【岗位代码：40006000302008】共3人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熊尉蔚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袁鎏涛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洪李婷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9、职业中专高中英语教师岗位【岗位代码：40006000303009】共3人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李鑫玉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蔡殷瑜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章越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10、职业中专高中美术教师岗位【岗位代码：40006000310010】共2人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司楚楚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李闽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85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11、职业中专计算机专业课教师岗位【岗位代码：40006000317011】共1人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许文一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12、职业中专旅游教师岗位【岗位代码：40006000317012】共2人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叶云云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13、职业中专建筑装饰教师岗位【岗位代码：40006000317013】共1人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潘美君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14、县城、农村初中美术教师岗位【岗位代码：40006000210014】共3人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王金鑫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戴沈林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梁慧明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15、县城、农村初中信息技术教师岗位【岗位代码：40006000218015】共3人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祝琳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易晓雪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16、县城、农村小学音乐教师岗位【岗位代码：40006000109017】共28人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汤咏棋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张豆豆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余学明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胡淑敏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张帆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程晓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金璐璐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陈莞莎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沙雪琦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罗晶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饶林玲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伍婷婷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刘雪君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雷蕾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陶江燕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郭旬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胡世江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叶丹丹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林霜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朱乔珍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肖涵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陈芊宏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费琳岚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冯渺渺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戴叶鹏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余晨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柯萍萍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芮</w:t>
            </w:r>
            <w:r w:rsidRPr="00DF6BB2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迪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17、县城、农村小学体育教师岗位【岗位代码：40006000112018】共44人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陈晓玲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叶道春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彭宇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付星星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张远贵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王慧娟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陈稣燕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罗洁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孙欣兰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蒋诗强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夏多多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王祖元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帅宸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鲁建翠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徐烈辉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魏灿灿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伍艳超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明欣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郭立莉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夏鸿飞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刘千千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董海石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熊杰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李海艳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马颖颖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曹秀兰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陈凡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付伟伟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欧阳涛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周亚运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陈珊珊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陈敬刚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周丽华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何</w:t>
            </w:r>
            <w:r w:rsidRPr="00DF6BB2">
              <w:rPr>
                <w:rFonts w:ascii="宋体" w:eastAsia="宋体" w:hAnsi="宋体" w:cs="宋体" w:hint="eastAsia"/>
                <w:sz w:val="28"/>
                <w:szCs w:val="28"/>
              </w:rPr>
              <w:t>彍</w:t>
            </w: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钊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刘璐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梅孟武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邬星霖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张强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张洋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邹龙杰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周文斌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朱友诚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陈鑫淼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18、县直小学美术教师岗位【岗位代码：40006000110019】共22人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熊云云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方辛璇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沈田甜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李靓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周妍溪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陶颖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夏青云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熊珊珊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卢禹希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汪怡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柯于清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柳蔚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沈继洋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代林灵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陈艳婷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王乾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吴艳琳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周凡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邓雨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黄晓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石诗杰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19、县直小学信息技术教师岗位【岗位代码：40006000118020】共6人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戴瑾慧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张万平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邓泽露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夏影影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严小青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20、县直小学科学教师岗位【岗位代码：40006000111021】共3人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高峰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张庆平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杨婧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21、县直小学心理健康教师岗位【岗位代码：40006000120022】共6人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龙琴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饶鹏丹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刘诗文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戴耀金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易鑫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吴园娟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22、农村初中语文教师岗位【岗位代码：40006000201023】共17人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邹林芳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余慧娟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吴林云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鄢佳於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罗仕峰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汪花琴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李冬平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叶兵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黄令娟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杨星</w:t>
            </w:r>
            <w:r w:rsidRPr="00DF6BB2">
              <w:rPr>
                <w:rFonts w:ascii="宋体" w:eastAsia="宋体" w:hAnsi="宋体" w:cs="宋体" w:hint="eastAsia"/>
                <w:sz w:val="28"/>
                <w:szCs w:val="28"/>
              </w:rPr>
              <w:t>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吴典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陈铭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余梦影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黎意玲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赵敏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23、农村初中物理教师岗位【岗位代码：40006000206024】共10人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黄艳茜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王德银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艾小燕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黄秀晴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杨倩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胡高辉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周慧玲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江亲燕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24、农村初中化学教师岗位【岗位代码：40006000207025】共12人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许吉萍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曹林燕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陶绍云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舒特亮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彭英英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王程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刘群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刘良辉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陈小芳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刘昌健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孙莉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25、农村初中地理教师岗位【岗位代码：40006000205026】共3人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廖雪冰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26、农村初中音乐教师岗位【岗位代码：40006000209027】共6人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余晓晓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高琳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刘春艳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欧令锰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彭凌秀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汪海凤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27、非贫困边远山区乡镇教学点小学语文教师岗位【岗位代码：40006000101028】共50人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方金秀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胡旭红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王嘉滢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梁丹妹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彭海兰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邹清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柯林芳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宋珍珍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田兰兰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董芳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刘平平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陈丹丹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徐莹莹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钟杜娟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吕姝瑾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宫娟娟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刘钦燕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周淑琴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周林玉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车欢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潘芳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刘传贵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刘晶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何思彦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李月琴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梁竹娇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周叶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黄声兰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余晨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熊燕萍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余传丽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凌秋香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胡梦玲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熊乐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江其莲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杜婉婷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黄美芳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卢根秀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叶铁梅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李文娟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金容容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万云鹏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李燕飞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周雪玲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28、贫困边远山区乡镇教学点小学语文教师岗位【岗位代码：40006000101029】共39人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阴焱星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张珊珊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梅榕榕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冷银银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熊多多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汤巧珍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郎婉琳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况小波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罗艳洋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胡佩佩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幸晓林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谢篇文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戴春花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辛昭霞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</w:t>
            </w:r>
            <w:r w:rsidRPr="00DF6BB2">
              <w:rPr>
                <w:rFonts w:ascii="宋体" w:eastAsia="宋体" w:hAnsi="宋体" w:cs="宋体" w:hint="eastAsia"/>
                <w:sz w:val="28"/>
                <w:szCs w:val="28"/>
              </w:rPr>
              <w:t>燚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陈莉萍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李婷婷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叶文秀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熊雪娟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刘颖颖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翁倩倩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舒钢诚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项文靖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刘玲芳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吴婷婷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汤丹丹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余芊颖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汪雪珍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叶倩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唐欢欢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杨玲玲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罗莎莎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王贤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常海燕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刘诗思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29、非贫困边远山区乡镇教学点小学数学教师岗位【岗位代码：40006000102030】共23人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陈仙女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李小清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赵玲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但丽青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蔡勤琴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莫一鸣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韩五花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周利娜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周小梅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姜丽华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林家建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林云莲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黄威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王巧凤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徐芳芹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刘婷辉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吴烽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30、贫困边远山区乡镇教学点小学数学教师岗位【岗位代码：40006000102031】共20人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刘玉莹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严思思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陈莉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肖放放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李茜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段财平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卢锦华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孟祥旺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董潇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徐莹莹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张海英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唐淮敏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杨川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雷倩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林微微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李茜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程运武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付珊珊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方超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张滕滕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31、非贫困边远山区乡镇教学点小学英语教师岗位【岗位代码：40006000103032】共11人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杨耀芳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阮鸿霞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聂新娣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周燕会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钟友玲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王意足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付燕衍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张旭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邹远英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李双双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陈荣祖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32、贫困边远山区乡镇教学点小学英语教师岗位【岗位代码：40006000103033】共12人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方江成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汪玉香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黄颖颖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陈可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杨熔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赖若楠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廖盛敏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冷琳琳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余晓艳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柯月月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张馨宇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33、贫困边远山区乡镇小学美术教师岗位【岗位代码：40006000110035】共2人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熊一霖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宋云云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34、贫困边远山区小学体育教师岗位【岗位代码：40006000112036】共10人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汪洛洋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聂庆敏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汤建宁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何世林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陈志奇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夏龙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舒思楠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杨晓</w:t>
            </w:r>
            <w:r w:rsidRPr="00DF6BB2">
              <w:rPr>
                <w:rFonts w:ascii="宋体" w:eastAsia="宋体" w:hAnsi="宋体" w:cs="宋体" w:hint="eastAsia"/>
                <w:sz w:val="28"/>
                <w:szCs w:val="28"/>
              </w:rPr>
              <w:t>炘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温易羲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李柠杞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35、非贫困边远山区小学信息技术教师岗位【岗位代码：40006000118037】共9人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曾春红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冷美雯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张霞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邹秀梅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刘海妮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陶星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鲁明明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肖忠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徐庆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36、贫困边远山区小学信息技术教师岗位【岗位代码：40006000118038】共1人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方立力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37、县直初中地理教师岗位【岗位代码：40006000205041】共1人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余恕晓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92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38、县直初中音乐教师岗位【岗位代码：40006000209043】共1人</w:t>
            </w:r>
          </w:p>
        </w:tc>
      </w:tr>
      <w:tr w:rsidR="00DF6BB2" w:rsidRPr="00DF6BB2" w:rsidTr="00DF6BB2">
        <w:trPr>
          <w:trHeight w:val="705"/>
          <w:jc w:val="center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杨菲菲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</w:tbl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lastRenderedPageBreak/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仿宋_GB2312" w:eastAsia="仿宋_GB2312" w:hAnsi="Arial" w:cs="Arial" w:hint="eastAsia"/>
          <w:b/>
          <w:bCs/>
          <w:color w:val="555555"/>
          <w:sz w:val="32"/>
          <w:szCs w:val="32"/>
        </w:rPr>
        <w:t>附件2：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jc w:val="center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b/>
          <w:bCs/>
          <w:color w:val="555555"/>
          <w:sz w:val="32"/>
          <w:szCs w:val="32"/>
        </w:rPr>
        <w:t> 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jc w:val="center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b/>
          <w:bCs/>
          <w:color w:val="555555"/>
          <w:sz w:val="32"/>
          <w:szCs w:val="32"/>
        </w:rPr>
        <w:t>武宁县2016年特岗教师招聘入闱面试考生名单</w:t>
      </w:r>
    </w:p>
    <w:p w:rsidR="00DF6BB2" w:rsidRPr="00DF6BB2" w:rsidRDefault="00DF6BB2" w:rsidP="00DF6BB2">
      <w:pPr>
        <w:shd w:val="clear" w:color="auto" w:fill="FFFFFF"/>
        <w:adjustRightInd/>
        <w:snapToGrid/>
        <w:spacing w:after="0" w:line="375" w:lineRule="atLeast"/>
        <w:jc w:val="center"/>
        <w:rPr>
          <w:rFonts w:ascii="Arial" w:eastAsia="宋体" w:hAnsi="Arial" w:cs="Arial"/>
          <w:color w:val="555555"/>
          <w:sz w:val="18"/>
          <w:szCs w:val="18"/>
        </w:rPr>
      </w:pPr>
      <w:r w:rsidRPr="00DF6BB2">
        <w:rPr>
          <w:rFonts w:ascii="宋体" w:eastAsia="宋体" w:hAnsi="宋体" w:cs="Arial" w:hint="eastAsia"/>
          <w:b/>
          <w:bCs/>
          <w:color w:val="555555"/>
          <w:sz w:val="32"/>
          <w:szCs w:val="32"/>
        </w:rPr>
        <w:t>（共111人）</w:t>
      </w:r>
    </w:p>
    <w:tbl>
      <w:tblPr>
        <w:tblW w:w="9032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1、小学语文教师岗位【岗位代码：0792008910123】共34人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段情霞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王娟娣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高思思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周燕香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黄贵霞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陈清丽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陈佳星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吴新星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梅仕英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游子吟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李青青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陶冰清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冯玲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刘敏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姜文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刘彩凌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刘璐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朱芜霞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郑燕林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熊梦思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黄美玲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丁炜炜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江训旦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杜晓兰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沈春玲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雷存医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冷运龙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唐浩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刘媛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郭亚芳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左露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杨文君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田静芸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胡欢欢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2、小学数学教师岗位【岗位代码：0792008910214】共22人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钟烁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李熙红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田文静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王文娟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杨玉荣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郭珍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李卫华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程小霞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付典文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张茜茜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张倩倩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胡强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吴菁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陈婷莉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刘珊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邹琴琴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程秀玲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舒珍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汪立东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敖梦凡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祝禹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徐敏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3、小学英语教师岗位【岗位代码：0792008910308】共20人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陈莹莹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成晓娟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黄昭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谈丽敏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汪盼盼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邓丽平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黄式红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刘淼淼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程慧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ind w:right="-12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欧阳明丽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史颖颖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吕梦云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柯石榴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田甜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张敏君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卢婷婷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戴文文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彭慧凌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王朵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施思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4、小学体育教师岗位【岗位代码：0792008911205】共3人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刘树茂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习云骁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罗康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5、初中语文教师岗位【岗位代码：0792008920105】共2人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冷琳琳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ind w:right="-12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李成梦君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6、初中数学教师岗位【岗位代码：0792008920207】共4人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夏弯弯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罗博定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潘安林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彭清青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7、初中英语教师岗位【岗位代码：0792008920311】共20人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胡美娟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徐小清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叶欣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楼艳艳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刘洋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胡静怡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叶佳佳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程芳蓉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黄鹏飞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汤惠真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熊芳妮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朱青青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关芝琳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张梦香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陈玉玲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马李灵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刘卓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张娴娟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张小雪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李芳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8、初中化学教师岗位【岗位代码：0792008920705】共1人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江玉武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668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9、初中体育与健康教师岗位【岗位代码：0792008921305】共2人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董丝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余兴兴</w:t>
            </w:r>
          </w:p>
        </w:tc>
        <w:tc>
          <w:tcPr>
            <w:tcW w:w="11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DF6BB2" w:rsidRPr="00DF6BB2" w:rsidTr="00DF6BB2">
        <w:trPr>
          <w:trHeight w:val="766"/>
          <w:jc w:val="center"/>
        </w:trPr>
        <w:tc>
          <w:tcPr>
            <w:tcW w:w="903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10、初中初中思想品德教师岗位【岗位代码：0792008921504】共3人</w:t>
            </w:r>
          </w:p>
        </w:tc>
      </w:tr>
      <w:tr w:rsidR="00DF6BB2" w:rsidRPr="00DF6BB2" w:rsidTr="00DF6BB2">
        <w:trPr>
          <w:trHeight w:val="652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刘建筑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陈燕清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胡黄燕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6BB2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6BB2" w:rsidRPr="00DF6BB2" w:rsidRDefault="00DF6BB2" w:rsidP="00DF6BB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F6BB2"/>
    <w:rsid w:val="00E3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2016-08-02T02:58:00Z</dcterms:modified>
</cp:coreProperties>
</file>